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ahoma" w:hAnsi="Tahoma"/>
          <w:sz w:val="40"/>
          <w:lang w:val="es-ES" w:eastAsia="es-EC"/>
        </w:rPr>
      </w:pPr>
      <w:r>
        <w:rPr>
          <w:rFonts w:hint="default" w:ascii="Tahoma" w:hAnsi="Tahoma"/>
          <w:sz w:val="40"/>
          <w:lang w:val="es-ES" w:eastAsia="es-EC"/>
        </w:rPr>
        <w:t>NOMBRE APELLIDO</w:t>
      </w:r>
    </w:p>
    <w:p>
      <w:pPr>
        <w:jc w:val="left"/>
        <w:rPr>
          <w:rFonts w:ascii="Tahoma" w:hAnsi="Tahoma"/>
          <w:lang w:val="es-EC"/>
        </w:rPr>
      </w:pPr>
      <w:r>
        <w:rPr>
          <w:rFonts w:ascii="Tahoma" w:hAnsi="Tahoma"/>
          <w:lang w:val="es-EC"/>
        </w:rPr>
        <w:t xml:space="preserve">e-mail: </w:t>
      </w:r>
      <w:r>
        <w:rPr>
          <w:rFonts w:hint="default" w:ascii="Tahoma" w:hAnsi="Tahoma"/>
          <w:lang w:val="es-ES"/>
        </w:rPr>
        <w:t>yyy</w:t>
      </w:r>
      <w:r>
        <w:rPr>
          <w:rFonts w:ascii="Tahoma" w:hAnsi="Tahoma"/>
          <w:lang w:val="es-EC"/>
        </w:rPr>
        <w:t xml:space="preserve">y@gmail.com  </w:t>
      </w:r>
    </w:p>
    <w:p>
      <w:pPr>
        <w:jc w:val="left"/>
        <w:rPr>
          <w:rFonts w:hint="default" w:ascii="Tahoma" w:hAnsi="Tahoma"/>
          <w:lang w:val="es-ES"/>
        </w:rPr>
      </w:pPr>
      <w:r>
        <w:rPr>
          <w:rFonts w:ascii="Tahoma" w:hAnsi="Tahoma"/>
          <w:lang w:val="es-EC"/>
        </w:rPr>
        <w:t>Teléfonos: (+</w:t>
      </w:r>
      <w:r>
        <w:rPr>
          <w:rFonts w:hint="default" w:ascii="Tahoma" w:hAnsi="Tahoma"/>
          <w:lang w:val="es-ES"/>
        </w:rPr>
        <w:t>34)123456789</w:t>
      </w:r>
    </w:p>
    <w:p>
      <w:pPr>
        <w:jc w:val="left"/>
        <w:rPr>
          <w:rFonts w:hint="default" w:ascii="Tahoma" w:hAnsi="Tahoma"/>
          <w:lang w:val="es-ES"/>
        </w:rPr>
      </w:pPr>
      <w:r>
        <w:rPr>
          <w:rFonts w:hint="default" w:ascii="Tahoma" w:hAnsi="Tahoma"/>
          <w:lang w:val="es-ES"/>
        </w:rPr>
        <w:t>Url de perfil de LinkedIn</w:t>
      </w:r>
    </w:p>
    <w:p>
      <w:pPr>
        <w:jc w:val="both"/>
        <w:rPr>
          <w:rFonts w:ascii="Century Gothic" w:hAnsi="Century Gothic" w:cs="Arial"/>
          <w:b/>
          <w:color w:val="3B3838" w:themeColor="background2" w:themeShade="40"/>
          <w:sz w:val="24"/>
          <w:szCs w:val="24"/>
        </w:rPr>
      </w:pPr>
    </w:p>
    <w:p>
      <w:pPr>
        <w:jc w:val="both"/>
        <w:rPr>
          <w:rFonts w:ascii="Century Gothic" w:hAnsi="Century Gothic" w:cs="Arial"/>
          <w:b/>
          <w:color w:val="3B3838" w:themeColor="background2" w:themeShade="40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color w:val="3B3838" w:themeColor="background2" w:themeShade="40"/>
          <w:sz w:val="24"/>
          <w:szCs w:val="24"/>
        </w:rPr>
      </w:pPr>
      <w:r>
        <w:rPr>
          <w:rFonts w:hint="default" w:ascii="Arial" w:hAnsi="Arial" w:cs="Arial"/>
          <w:b/>
          <w:color w:val="3B3838" w:themeColor="background2" w:themeShade="4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5815330" cy="0"/>
                <wp:effectExtent l="19050" t="19050" r="14605" b="38100"/>
                <wp:wrapNone/>
                <wp:docPr id="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815187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flip:x;margin-top:7pt;height:0pt;width:457.9pt;mso-position-horizontal:right;mso-position-horizontal-relative:margin;z-index:251659264;mso-width-relative:page;mso-height-relative:page;" filled="f" stroked="t" coordsize="21600,21600" o:gfxdata="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E2qdvdQAAAAGAQAADwAAAAAAAAABACAAAAA4AAAAZHJzL2Rvd25yZXYueG1sUEsBAhQAFAAAAAgA&#10;h07iQJE7k2vaAQAAuwMAAA4AAAAAAAAAAQAgAAAAOQEAAGRycy9lMm9Eb2MueG1sUEsFBgAAAAAG&#10;AAYAWQEAAIUFAAAAAA==&#10;">
                <v:fill on="f" focussize="0,0"/>
                <v:stroke weight="4.5pt" color="#3B3838 [81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cs="Arial"/>
          <w:b/>
          <w:color w:val="3B3838" w:themeColor="background2" w:themeShade="40"/>
          <w:sz w:val="24"/>
          <w:szCs w:val="24"/>
        </w:rPr>
        <w:t>Habilidades.</w:t>
      </w:r>
    </w:p>
    <w:p>
      <w:pPr>
        <w:ind w:firstLine="708"/>
        <w:jc w:val="both"/>
        <w:rPr>
          <w:rFonts w:hint="default" w:ascii="Arial" w:hAnsi="Arial" w:cs="Arial"/>
          <w:color w:val="0D0D0D"/>
          <w:sz w:val="24"/>
          <w:szCs w:val="24"/>
          <w:lang w:val="es-MX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ES"/>
        </w:rPr>
        <w:t xml:space="preserve">Garantizo el cumplimiento de entregas a clientes, elimino de falta de materias primas y reduzco de excesos en gastos de transporte a través de una correcta gestión en las diferentes áreas de Logística y Supply Chain: Planeación de Materiales, Almacenes, Transporte, Compras, Servicio al Cliente y Gestión de Personal. 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Experiencia en trabajos bajo presión y con logros destacables en la reducción de costes por exceso y falta de Inventarios y mejora en la cadena de suministro a través de la búsqueda, gestión y negociación con proveedores y plantear alternativas de logística, control de producción. Me he encargado de garantizar que los requerimientos de clientes sean cumplidos en tiempo y forma (cumplimiento y mejora del Delivery Performance).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color w:val="3B3838" w:themeColor="background2" w:themeShade="40"/>
          <w:sz w:val="24"/>
          <w:szCs w:val="24"/>
          <w:lang w:val="es-MX" w:eastAsia="es-MX"/>
        </w:rPr>
      </w:pPr>
    </w:p>
    <w:p>
      <w:pPr>
        <w:jc w:val="both"/>
        <w:rPr>
          <w:rFonts w:hint="default" w:ascii="Arial" w:hAnsi="Arial" w:cs="Arial"/>
          <w:b/>
          <w:color w:val="3B3838" w:themeColor="background2" w:themeShade="40"/>
          <w:sz w:val="24"/>
          <w:szCs w:val="24"/>
          <w:lang w:val="es-MX" w:eastAsia="es-MX"/>
        </w:rPr>
      </w:pPr>
      <w:r>
        <w:rPr>
          <w:rFonts w:hint="default" w:ascii="Arial" w:hAnsi="Arial" w:cs="Arial"/>
          <w:b/>
          <w:color w:val="3B3838" w:themeColor="background2" w:themeShade="4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86360</wp:posOffset>
                </wp:positionV>
                <wp:extent cx="5476875" cy="0"/>
                <wp:effectExtent l="19050" t="19050" r="9525" b="38100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477164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flip:x;margin-left:145.5pt;margin-top:6.8pt;height:0pt;width:431.25pt;mso-position-horizontal-relative:page;z-index:251660288;mso-width-relative:page;mso-height-relative:page;" filled="f" stroked="t" coordsize="21600,21600" o:gfxdata="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qBtgbYAAAACgEAAA8AAAAAAAAAAQAgAAAAOAAAAGRycy9kb3ducmV2LnhtbFBLAQIUABQA&#10;AAAIAIdO4kATwMM82gEAALsDAAAOAAAAAAAAAAEAIAAAAD0BAABkcnMvZTJvRG9jLnhtbFBLBQYA&#10;AAAABgAGAFkBAACJBQAAAAA=&#10;">
                <v:fill on="f" focussize="0,0"/>
                <v:stroke weight="4.5pt" color="#3B3838 [81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cs="Arial"/>
          <w:b/>
          <w:color w:val="3B3838" w:themeColor="background2" w:themeShade="40"/>
          <w:sz w:val="24"/>
          <w:szCs w:val="24"/>
          <w:lang w:val="es-MX" w:eastAsia="es-MX"/>
        </w:rPr>
        <w:t xml:space="preserve">Trayectoria Laboral. </w:t>
      </w:r>
    </w:p>
    <w:p>
      <w:pPr>
        <w:jc w:val="both"/>
        <w:rPr>
          <w:rFonts w:hint="default" w:ascii="Arial" w:hAnsi="Arial" w:cs="Arial"/>
          <w:b/>
          <w:color w:val="3B3838" w:themeColor="background2" w:themeShade="40"/>
          <w:sz w:val="24"/>
          <w:szCs w:val="24"/>
        </w:rPr>
      </w:pPr>
    </w:p>
    <w:p>
      <w:pPr>
        <w:pStyle w:val="15"/>
        <w:rPr>
          <w:rFonts w:hint="default"/>
          <w:bCs/>
          <w:sz w:val="20"/>
          <w:szCs w:val="20"/>
        </w:rPr>
      </w:pPr>
      <w:r>
        <w:rPr>
          <w:rFonts w:hint="default" w:ascii="Arial" w:hAnsi="Arial" w:cs="Arial"/>
          <w:b/>
          <w:sz w:val="24"/>
          <w:szCs w:val="24"/>
          <w:lang w:val="es-MX"/>
        </w:rPr>
        <w:t xml:space="preserve">Gerente de Logistica </w:t>
      </w:r>
      <w:r>
        <w:rPr>
          <w:rFonts w:hint="default" w:ascii="Arial" w:hAnsi="Arial" w:cs="Arial"/>
          <w:b/>
          <w:color w:val="66CCFF"/>
          <w:sz w:val="24"/>
          <w:szCs w:val="24"/>
          <w:lang w:val="es-MX"/>
        </w:rPr>
        <w:t>|</w:t>
      </w:r>
      <w:r>
        <w:rPr>
          <w:rFonts w:hint="default"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hint="default"/>
          <w:bCs/>
          <w:sz w:val="20"/>
          <w:szCs w:val="20"/>
        </w:rPr>
        <w:t>EMPRESA ABC</w:t>
      </w:r>
    </w:p>
    <w:p>
      <w:pPr>
        <w:ind w:firstLine="27"/>
        <w:rPr>
          <w:rFonts w:hint="default" w:ascii="Arial" w:hAnsi="Arial" w:cs="Arial"/>
          <w:sz w:val="24"/>
          <w:szCs w:val="24"/>
          <w:lang w:val="es-MX" w:eastAsia="es-MX"/>
        </w:rPr>
      </w:pPr>
      <w:r>
        <w:rPr>
          <w:rFonts w:hint="default" w:ascii="Arial" w:hAnsi="Arial" w:cs="Arial"/>
          <w:b/>
          <w:sz w:val="24"/>
          <w:szCs w:val="24"/>
          <w:lang w:val="es-MX"/>
        </w:rPr>
        <w:t>Dic 2018-Dic 2020</w:t>
      </w:r>
      <w:r>
        <w:rPr>
          <w:rFonts w:hint="default" w:ascii="Arial" w:hAnsi="Arial" w:cs="Arial"/>
          <w:sz w:val="24"/>
          <w:szCs w:val="24"/>
          <w:lang w:val="es-MX" w:eastAsia="es-MX"/>
        </w:rPr>
        <w:t xml:space="preserve"> 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Responsabilidades: </w:t>
      </w:r>
      <w:r>
        <w:rPr>
          <w:rFonts w:hint="default" w:ascii="Arial" w:hAnsi="Arial" w:cs="Arial"/>
          <w:sz w:val="24"/>
          <w:szCs w:val="24"/>
        </w:rPr>
        <w:t xml:space="preserve">Asegurar que los productos lleguen a destino en tiempo y forma. Complejidad: 60+ Clientes y 600+ productos. Desarrollo y gestión de la estrategia de logística para la compañía, con el objetivo de reducir costos y tiempos de entrega. A cargo de las áreas de: Abastecimiento de materias primas, planeación de producción, tráfico y comercio exterior, almacén, Customer Service, facturación y compra de materiales indirectos. 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Staff: Servicio al Cliente (2) Planeadores (3) Planeador MRO (1) Almacén y Tráfico (3) Almacenistas (9). 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b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Arial" w:hAnsi="Arial" w:cs="Arial"/>
          <w:b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Resultados: 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Implementamos ERP en cinco meses (PP, MM &amp; SD)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Redujimos gastos por flete extraordinario de $180K USD a $4k USD por mes. 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Mejoramos las entregas a nuestros clientes, alcanzando el 98%. 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Redujimos el costo de materiales en 8%, mediante la búsqueda y negociación con nuevos proveedores.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Apertura de una segunda planta en la ciudad de Puebla.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588"/>
        </w:tabs>
        <w:autoSpaceDE w:val="0"/>
        <w:autoSpaceDN w:val="0"/>
        <w:adjustRightInd w:val="0"/>
        <w:spacing w:line="276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rPr>
          <w:rFonts w:hint="default"/>
          <w:bCs/>
          <w:sz w:val="20"/>
          <w:szCs w:val="20"/>
        </w:rPr>
      </w:pPr>
      <w:r>
        <w:rPr>
          <w:rFonts w:hint="default" w:ascii="Arial" w:hAnsi="Arial" w:cs="Arial"/>
          <w:sz w:val="24"/>
          <w:szCs w:val="24"/>
        </w:rPr>
        <w:t xml:space="preserve">2007 – 2018 </w:t>
      </w:r>
      <w:r>
        <w:rPr>
          <w:rFonts w:hint="default"/>
          <w:bCs/>
          <w:sz w:val="20"/>
          <w:szCs w:val="20"/>
        </w:rPr>
        <w:t>EMPRESA ABC</w:t>
      </w: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 xml:space="preserve">Gerente de Materiales y Logistica </w:t>
      </w:r>
      <w:r>
        <w:rPr>
          <w:rFonts w:hint="default" w:ascii="Arial" w:hAnsi="Arial" w:cs="Arial"/>
          <w:b/>
          <w:color w:val="66CCFF"/>
          <w:sz w:val="24"/>
          <w:szCs w:val="24"/>
          <w:lang w:val="en-US"/>
        </w:rPr>
        <w:t>|</w:t>
      </w:r>
      <w:r>
        <w:rPr>
          <w:rFonts w:hint="default" w:ascii="Arial" w:hAnsi="Arial" w:cs="Arial"/>
          <w:b/>
          <w:sz w:val="24"/>
          <w:szCs w:val="24"/>
          <w:lang w:val="en-US"/>
        </w:rPr>
        <w:t xml:space="preserve"> Federal Mogul Bearings </w:t>
      </w:r>
      <w:r>
        <w:rPr>
          <w:rFonts w:hint="default" w:ascii="Arial" w:hAnsi="Arial" w:cs="Arial"/>
          <w:b/>
          <w:color w:val="66CCFF"/>
          <w:sz w:val="24"/>
          <w:szCs w:val="24"/>
          <w:lang w:val="en-US"/>
        </w:rPr>
        <w:t>|</w:t>
      </w:r>
      <w:r>
        <w:rPr>
          <w:rFonts w:hint="default" w:ascii="Arial" w:hAnsi="Arial" w:cs="Arial"/>
          <w:b/>
          <w:sz w:val="24"/>
          <w:szCs w:val="24"/>
          <w:lang w:val="en-US"/>
        </w:rPr>
        <w:t xml:space="preserve"> Nov 2015 - Oct 18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  <w:lang w:val="en-US"/>
        </w:rPr>
      </w:pP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Responsabilidades:</w:t>
      </w:r>
      <w:r>
        <w:rPr>
          <w:rFonts w:hint="default" w:ascii="Arial" w:hAnsi="Arial" w:cs="Arial"/>
          <w:sz w:val="24"/>
          <w:szCs w:val="24"/>
        </w:rPr>
        <w:t xml:space="preserve"> Asegurar que los productos lleguen a destino en tiempo +200 clientes y +1900 productos. (JIT y por ventanas). A cargo las áreas de: Abastecimiento, planeación, tráfico y comercio exterior, almacén, Customer Service, facturación y compra de materiales directos e indirectos y Capex. Manufactura de herramientas.  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Staff: Servicio al Cliente (3) Planeadores (2) Compradores (3) Almacén y tráfico (9) Herramientas (4) Sindicato (17).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rPr>
          <w:rFonts w:hint="default"/>
          <w:bCs/>
          <w:sz w:val="20"/>
          <w:szCs w:val="20"/>
        </w:rPr>
      </w:pPr>
      <w:r>
        <w:rPr>
          <w:rFonts w:hint="default" w:ascii="Arial" w:hAnsi="Arial" w:cs="Arial"/>
          <w:b/>
          <w:sz w:val="24"/>
          <w:szCs w:val="24"/>
          <w:lang w:val="es-MX"/>
        </w:rPr>
        <w:t xml:space="preserve">Gerente de Unidad de Negocios </w:t>
      </w:r>
      <w:r>
        <w:rPr>
          <w:rFonts w:hint="default"/>
          <w:bCs/>
          <w:sz w:val="20"/>
          <w:szCs w:val="20"/>
        </w:rPr>
        <w:t>EMPRESA ABC</w:t>
      </w:r>
    </w:p>
    <w:p>
      <w:pPr>
        <w:rPr>
          <w:rFonts w:hint="default" w:ascii="Arial" w:hAnsi="Arial" w:cs="Arial"/>
          <w:b/>
          <w:sz w:val="24"/>
          <w:szCs w:val="24"/>
          <w:lang w:val="es-MX"/>
        </w:rPr>
      </w:pPr>
      <w:r>
        <w:rPr>
          <w:rFonts w:hint="default" w:ascii="Arial" w:hAnsi="Arial" w:cs="Arial"/>
          <w:b/>
          <w:sz w:val="24"/>
          <w:szCs w:val="24"/>
          <w:lang w:val="es-MX"/>
        </w:rPr>
        <w:t>Oct 2012 - Nov 2015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Responsabilidades: </w:t>
      </w:r>
      <w:r>
        <w:rPr>
          <w:rFonts w:hint="default" w:ascii="Arial" w:hAnsi="Arial" w:cs="Arial"/>
          <w:sz w:val="24"/>
          <w:szCs w:val="24"/>
        </w:rPr>
        <w:t xml:space="preserve">Asegurar la producción en tiempo para cumplir el plan de entregas a clientes. A cargo operadores, supervisores de calidad, mantenimiento y Logística. Asegurar que las líneas corran de acuerdo al plan de producción. Cumplir con metas de OAE y Scrap. 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Staff: Prod Supervisor (4) Tooling (2) Almacén y Tráfico (5) Planeadores (2) Cust. Service (2) Sindicato (112).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rPr>
          <w:rFonts w:hint="default"/>
          <w:bCs/>
          <w:sz w:val="20"/>
          <w:szCs w:val="20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 xml:space="preserve">Gerente de Materiales y Logistica </w:t>
      </w:r>
      <w:r>
        <w:rPr>
          <w:rFonts w:hint="default" w:ascii="Arial" w:hAnsi="Arial" w:cs="Arial"/>
          <w:b/>
          <w:color w:val="66CCFF"/>
          <w:sz w:val="24"/>
          <w:szCs w:val="24"/>
          <w:lang w:val="en-US"/>
        </w:rPr>
        <w:t>|</w:t>
      </w:r>
      <w:r>
        <w:rPr>
          <w:rFonts w:hint="default"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hint="default"/>
          <w:bCs/>
          <w:sz w:val="20"/>
          <w:szCs w:val="20"/>
        </w:rPr>
        <w:t>EMPRESA ABC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>May 2011 - Oct 2012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Responsabilidades: </w:t>
      </w:r>
      <w:r>
        <w:rPr>
          <w:rFonts w:hint="default" w:ascii="Arial" w:hAnsi="Arial" w:cs="Arial"/>
          <w:sz w:val="24"/>
          <w:szCs w:val="24"/>
        </w:rPr>
        <w:t xml:space="preserve">A cargo de las metas de ventas y cumplir con las entregas a clientes en tiempo. Realizar las compras de materiales cumplimiento las metas de inventario, tanto para inventario de productivos como de indirectos. Almacén y tráfico, encargado de la importación y exportación. Clientes principales: Ford, Chrysler, GM Nissan, John Deere, VWM, Caterpillar and Aftermarket (India, Italia, US y México). 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Staff: 32 (5) Planner/Buyer (14) Almacén y Trafico (4) Planeadores de producción (3) Customer Service (6) MRO.</w:t>
      </w:r>
    </w:p>
    <w:p>
      <w:pPr>
        <w:pStyle w:val="10"/>
        <w:numPr>
          <w:numId w:val="0"/>
        </w:numPr>
        <w:tabs>
          <w:tab w:val="left" w:pos="588"/>
        </w:tabs>
        <w:autoSpaceDE w:val="0"/>
        <w:autoSpaceDN w:val="0"/>
        <w:adjustRightInd w:val="0"/>
        <w:contextualSpacing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0"/>
        <w:numPr>
          <w:numId w:val="0"/>
        </w:numPr>
        <w:tabs>
          <w:tab w:val="left" w:pos="588"/>
        </w:tabs>
        <w:autoSpaceDE w:val="0"/>
        <w:autoSpaceDN w:val="0"/>
        <w:adjustRightInd w:val="0"/>
        <w:contextualSpacing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rPr>
          <w:rFonts w:hint="default"/>
          <w:bCs/>
          <w:sz w:val="20"/>
          <w:szCs w:val="20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 xml:space="preserve">Logistica &amp; Customer Service </w:t>
      </w:r>
      <w:r>
        <w:rPr>
          <w:rFonts w:hint="default" w:ascii="Arial" w:hAnsi="Arial" w:cs="Arial"/>
          <w:b/>
          <w:color w:val="66CCFF"/>
          <w:sz w:val="24"/>
          <w:szCs w:val="24"/>
          <w:lang w:val="en-US"/>
        </w:rPr>
        <w:t>|</w:t>
      </w:r>
      <w:r>
        <w:rPr>
          <w:rFonts w:hint="default"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hint="default"/>
          <w:bCs/>
          <w:sz w:val="20"/>
          <w:szCs w:val="20"/>
        </w:rPr>
        <w:t>EMPRESA ABC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 xml:space="preserve"> Sep 2007 - May 2011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Responsabilidades: </w:t>
      </w:r>
      <w:r>
        <w:rPr>
          <w:rFonts w:hint="default" w:ascii="Arial" w:hAnsi="Arial" w:cs="Arial"/>
          <w:sz w:val="24"/>
          <w:szCs w:val="24"/>
        </w:rPr>
        <w:t>Asegurar la meta de ventas y el cumplimiento de la demanda. Servicio al Cliente: 270+ clientes y 1900+ productos terminados. Administración de transporte, cumplimiento de las normas para los productos importados y exportados.  Envío de materiales JIT y por ventanas.</w:t>
      </w: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color w:val="3B3838" w:themeColor="background2" w:themeShade="40"/>
          <w:sz w:val="24"/>
          <w:szCs w:val="24"/>
        </w:rPr>
      </w:pPr>
      <w:r>
        <w:rPr>
          <w:rFonts w:hint="default" w:ascii="Arial" w:hAnsi="Arial" w:cs="Arial"/>
          <w:b/>
          <w:color w:val="3B3838" w:themeColor="background2" w:themeShade="4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88265</wp:posOffset>
                </wp:positionV>
                <wp:extent cx="6024880" cy="0"/>
                <wp:effectExtent l="0" t="28575" r="20320" b="3619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02488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flip:x;margin-left:63.55pt;margin-top:6.95pt;height:0pt;width:474.4pt;z-index:251661312;mso-width-relative:page;mso-height-relative:page;" filled="f" stroked="t" coordsize="21600,21600" o:gfxdata="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KI5jInXAAAACgEAAA8AAAAAAAAAAQAgAAAAOAAAAGRycy9kb3ducmV2LnhtbFBLAQIUABQA&#10;AAAIAIdO4kAKuE252wEAALsDAAAOAAAAAAAAAAEAIAAAADwBAABkcnMvZTJvRG9jLnhtbFBLBQYA&#10;AAAABgAGAFkBAACJBQAAAAA=&#10;">
                <v:fill on="f" focussize="0,0"/>
                <v:stroke weight="4.5pt" color="#3B3838 [81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cs="Arial"/>
          <w:b/>
          <w:color w:val="3B3838" w:themeColor="background2" w:themeShade="40"/>
          <w:sz w:val="24"/>
          <w:szCs w:val="24"/>
        </w:rPr>
        <w:t>Educación.</w:t>
      </w:r>
    </w:p>
    <w:p>
      <w:pPr>
        <w:pStyle w:val="15"/>
        <w:rPr>
          <w:rFonts w:hint="default" w:ascii="Arial" w:hAnsi="Arial" w:cs="Arial"/>
          <w:sz w:val="24"/>
          <w:szCs w:val="24"/>
        </w:rPr>
      </w:pPr>
    </w:p>
    <w:p>
      <w:pPr>
        <w:pStyle w:val="16"/>
        <w:tabs>
          <w:tab w:val="left" w:pos="360"/>
        </w:tabs>
        <w:spacing w:after="0" w:line="240" w:lineRule="auto"/>
        <w:rPr>
          <w:rFonts w:hint="default" w:ascii="Arial" w:hAnsi="Arial" w:cs="Arial"/>
          <w:b/>
          <w:bCs/>
          <w:color w:val="auto"/>
          <w:sz w:val="24"/>
          <w:szCs w:val="24"/>
          <w:highlight w:val="none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highlight w:val="none"/>
          <w:lang w:val="es-EC"/>
        </w:rPr>
        <w:t>M</w:t>
      </w:r>
      <w:r>
        <w:rPr>
          <w:rFonts w:hint="default" w:ascii="Arial" w:hAnsi="Arial" w:cs="Arial"/>
          <w:b/>
          <w:bCs/>
          <w:color w:val="auto"/>
          <w:sz w:val="24"/>
          <w:szCs w:val="24"/>
          <w:highlight w:val="none"/>
        </w:rPr>
        <w:t>BA</w:t>
      </w:r>
    </w:p>
    <w:p>
      <w:pPr>
        <w:pStyle w:val="16"/>
        <w:tabs>
          <w:tab w:val="left" w:pos="360"/>
        </w:tabs>
        <w:spacing w:after="0" w:line="240" w:lineRule="auto"/>
        <w:rPr>
          <w:rFonts w:hint="default" w:ascii="Arial" w:hAnsi="Arial" w:cs="Arial"/>
          <w:color w:val="auto"/>
          <w:sz w:val="24"/>
          <w:szCs w:val="24"/>
          <w:highlight w:val="none"/>
        </w:rPr>
      </w:pPr>
      <w:r>
        <w:rPr>
          <w:rFonts w:hint="default" w:ascii="Arial" w:hAnsi="Arial" w:cs="Arial"/>
          <w:color w:val="auto"/>
          <w:sz w:val="24"/>
          <w:szCs w:val="24"/>
          <w:highlight w:val="none"/>
          <w:lang w:val="es-EC"/>
        </w:rPr>
        <w:t xml:space="preserve">Universidad Complutense de Madrid - </w:t>
      </w:r>
      <w:r>
        <w:rPr>
          <w:rFonts w:hint="default" w:ascii="Arial" w:hAnsi="Arial" w:cs="Arial"/>
          <w:color w:val="auto"/>
          <w:sz w:val="24"/>
          <w:szCs w:val="24"/>
          <w:highlight w:val="none"/>
        </w:rPr>
        <w:t>xxxxxxx</w:t>
      </w:r>
    </w:p>
    <w:p>
      <w:pPr>
        <w:pStyle w:val="16"/>
        <w:tabs>
          <w:tab w:val="left" w:pos="360"/>
        </w:tabs>
        <w:spacing w:after="0" w:line="240" w:lineRule="auto"/>
        <w:rPr>
          <w:rFonts w:hint="default" w:ascii="Arial" w:hAnsi="Arial" w:cs="Arial"/>
          <w:color w:val="auto"/>
          <w:sz w:val="24"/>
          <w:szCs w:val="24"/>
          <w:lang w:val="es-EC"/>
        </w:rPr>
      </w:pPr>
    </w:p>
    <w:p>
      <w:pPr>
        <w:pStyle w:val="16"/>
        <w:tabs>
          <w:tab w:val="left" w:pos="360"/>
        </w:tabs>
        <w:spacing w:after="0" w:line="240" w:lineRule="auto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</w:rPr>
        <w:t>Licenciatura</w:t>
      </w:r>
    </w:p>
    <w:p>
      <w:pPr>
        <w:pStyle w:val="16"/>
        <w:tabs>
          <w:tab w:val="left" w:pos="360"/>
        </w:tabs>
        <w:spacing w:after="0" w:line="240" w:lineRule="auto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  <w:lang w:val="es-EC"/>
        </w:rPr>
        <w:t xml:space="preserve">Universidad </w:t>
      </w:r>
      <w:r>
        <w:rPr>
          <w:rFonts w:hint="default" w:ascii="Arial" w:hAnsi="Arial" w:cs="Arial"/>
          <w:color w:val="auto"/>
          <w:sz w:val="24"/>
          <w:szCs w:val="24"/>
        </w:rPr>
        <w:t>XXXXXXXXXXXXXXXXX 2005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CURSOS</w:t>
      </w:r>
    </w:p>
    <w:p>
      <w:pPr>
        <w:pStyle w:val="16"/>
        <w:spacing w:after="0" w:line="240" w:lineRule="auto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</w:rPr>
        <w:t>XXXXXXXXXXXXXXXXXXXXXXXXXXXXXXX</w:t>
      </w:r>
    </w:p>
    <w:p>
      <w:pPr>
        <w:pStyle w:val="16"/>
        <w:spacing w:after="0" w:line="240" w:lineRule="auto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</w:rPr>
        <w:t>XXXXXXXXXXXXXXXXXXXXXXXXXXXXXXX</w:t>
      </w:r>
    </w:p>
    <w:p>
      <w:pPr>
        <w:pStyle w:val="16"/>
        <w:spacing w:after="0" w:line="240" w:lineRule="auto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</w:rPr>
        <w:t>XXXXXXXXXXXXXXXXXXXXXXXXXXXXXXX</w:t>
      </w:r>
    </w:p>
    <w:p>
      <w:pPr>
        <w:pStyle w:val="16"/>
        <w:spacing w:after="0" w:line="240" w:lineRule="auto"/>
        <w:rPr>
          <w:rFonts w:hint="default" w:ascii="Arial" w:hAnsi="Arial" w:cs="Arial"/>
          <w:color w:val="auto"/>
          <w:sz w:val="24"/>
          <w:szCs w:val="24"/>
          <w:lang w:val="es-EC"/>
        </w:rPr>
      </w:pPr>
    </w:p>
    <w:p>
      <w:pPr>
        <w:pStyle w:val="16"/>
        <w:spacing w:after="0" w:line="240" w:lineRule="auto"/>
        <w:rPr>
          <w:rFonts w:hint="default" w:ascii="Arial" w:hAnsi="Arial" w:cs="Arial"/>
          <w:color w:val="auto"/>
          <w:sz w:val="24"/>
          <w:szCs w:val="24"/>
          <w:lang w:val="es-EC"/>
        </w:rPr>
      </w:pPr>
    </w:p>
    <w:p>
      <w:pPr>
        <w:pStyle w:val="16"/>
        <w:spacing w:after="0" w:line="240" w:lineRule="auto"/>
        <w:rPr>
          <w:rFonts w:hint="default" w:ascii="Arial" w:hAnsi="Arial" w:cs="Arial"/>
          <w:b/>
          <w:bCs/>
          <w:color w:val="auto"/>
          <w:sz w:val="24"/>
          <w:szCs w:val="24"/>
          <w:lang w:val="es-EC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es-EC"/>
        </w:rPr>
        <w:t>MANEJO DE SOFTWARE</w:t>
      </w:r>
    </w:p>
    <w:p>
      <w:pPr>
        <w:pStyle w:val="16"/>
        <w:numPr>
          <w:ilvl w:val="0"/>
          <w:numId w:val="2"/>
        </w:numPr>
        <w:spacing w:after="0" w:line="240" w:lineRule="auto"/>
        <w:rPr>
          <w:rFonts w:hint="default" w:ascii="Arial" w:hAnsi="Arial" w:cs="Arial"/>
          <w:color w:val="auto"/>
          <w:sz w:val="24"/>
          <w:szCs w:val="24"/>
          <w:lang w:val="es-EC"/>
        </w:rPr>
      </w:pPr>
      <w:r>
        <w:rPr>
          <w:rFonts w:hint="default" w:ascii="Arial" w:hAnsi="Arial" w:cs="Arial"/>
          <w:color w:val="auto"/>
          <w:sz w:val="24"/>
          <w:szCs w:val="24"/>
          <w:lang w:val="es-EC"/>
        </w:rPr>
        <w:t>Informática</w:t>
      </w:r>
    </w:p>
    <w:p>
      <w:pPr>
        <w:pStyle w:val="16"/>
        <w:numPr>
          <w:ilvl w:val="0"/>
          <w:numId w:val="2"/>
        </w:numPr>
        <w:spacing w:after="0" w:line="240" w:lineRule="auto"/>
        <w:rPr>
          <w:rFonts w:hint="default" w:ascii="Arial" w:hAnsi="Arial" w:cs="Arial"/>
          <w:color w:val="auto"/>
          <w:sz w:val="24"/>
          <w:szCs w:val="24"/>
          <w:lang w:val="es-EC"/>
        </w:rPr>
      </w:pPr>
      <w:r>
        <w:rPr>
          <w:rFonts w:hint="default" w:ascii="Arial" w:hAnsi="Arial" w:cs="Arial"/>
          <w:color w:val="auto"/>
          <w:sz w:val="24"/>
          <w:szCs w:val="24"/>
          <w:lang w:val="es-EC"/>
        </w:rPr>
        <w:t>Microsoft Office</w:t>
      </w:r>
    </w:p>
    <w:p>
      <w:pPr>
        <w:pStyle w:val="16"/>
        <w:numPr>
          <w:ilvl w:val="0"/>
          <w:numId w:val="2"/>
        </w:numPr>
        <w:spacing w:after="0" w:line="240" w:lineRule="auto"/>
        <w:rPr>
          <w:rFonts w:hint="default" w:ascii="Arial" w:hAnsi="Arial" w:cs="Arial"/>
          <w:color w:val="auto"/>
          <w:sz w:val="24"/>
          <w:szCs w:val="24"/>
          <w:lang w:val="es-EC"/>
        </w:rPr>
      </w:pPr>
      <w:r>
        <w:rPr>
          <w:rFonts w:hint="default" w:ascii="Arial" w:hAnsi="Arial" w:cs="Arial"/>
          <w:color w:val="auto"/>
          <w:sz w:val="24"/>
          <w:szCs w:val="24"/>
          <w:lang w:val="es-EC"/>
        </w:rPr>
        <w:t>G Suite (Drive, Docs, Sheets, Slides)</w:t>
      </w:r>
    </w:p>
    <w:p>
      <w:pPr>
        <w:pStyle w:val="16"/>
        <w:numPr>
          <w:ilvl w:val="0"/>
          <w:numId w:val="2"/>
        </w:numPr>
        <w:spacing w:after="0" w:line="240" w:lineRule="auto"/>
        <w:rPr>
          <w:rFonts w:hint="default" w:ascii="Arial" w:hAnsi="Arial" w:cs="Arial"/>
          <w:color w:val="auto"/>
          <w:sz w:val="24"/>
          <w:szCs w:val="24"/>
          <w:lang w:val="es-EC"/>
        </w:rPr>
      </w:pPr>
      <w:r>
        <w:rPr>
          <w:rFonts w:hint="default" w:ascii="Arial" w:hAnsi="Arial" w:cs="Arial"/>
          <w:color w:val="auto"/>
          <w:sz w:val="24"/>
          <w:szCs w:val="24"/>
          <w:lang w:val="es-EC"/>
        </w:rPr>
        <w:t>RRSS (Facebook, Instagram, Twitter,</w:t>
      </w:r>
    </w:p>
    <w:p>
      <w:pPr>
        <w:tabs>
          <w:tab w:val="left" w:pos="284"/>
        </w:tabs>
        <w:ind w:right="567"/>
        <w:rPr>
          <w:rFonts w:hint="default" w:ascii="Arial" w:hAnsi="Arial" w:cs="Arial"/>
          <w:color w:val="auto"/>
          <w:sz w:val="24"/>
          <w:szCs w:val="24"/>
          <w:lang w:val="es-EC"/>
        </w:rPr>
      </w:pPr>
    </w:p>
    <w:p>
      <w:pPr>
        <w:tabs>
          <w:tab w:val="left" w:pos="588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FreeSans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Garamond">
    <w:altName w:val="FreeSerif"/>
    <w:panose1 w:val="02020404030301010803"/>
    <w:charset w:val="00"/>
    <w:family w:val="roman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E8B53"/>
    <w:multiLevelType w:val="singleLevel"/>
    <w:tmpl w:val="EAFE8B5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260F540B"/>
    <w:multiLevelType w:val="multilevel"/>
    <w:tmpl w:val="260F54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83"/>
    <w:rsid w:val="00000A25"/>
    <w:rsid w:val="0000644F"/>
    <w:rsid w:val="00010979"/>
    <w:rsid w:val="00015FD5"/>
    <w:rsid w:val="00024A6C"/>
    <w:rsid w:val="00030B85"/>
    <w:rsid w:val="00033F6A"/>
    <w:rsid w:val="00041923"/>
    <w:rsid w:val="00042BBF"/>
    <w:rsid w:val="00045BA8"/>
    <w:rsid w:val="000474C4"/>
    <w:rsid w:val="00057C77"/>
    <w:rsid w:val="00064C19"/>
    <w:rsid w:val="00066680"/>
    <w:rsid w:val="00067870"/>
    <w:rsid w:val="000737FD"/>
    <w:rsid w:val="00077BD8"/>
    <w:rsid w:val="000859A4"/>
    <w:rsid w:val="00087387"/>
    <w:rsid w:val="00095E87"/>
    <w:rsid w:val="000A2F7E"/>
    <w:rsid w:val="000B0BB0"/>
    <w:rsid w:val="000B44C0"/>
    <w:rsid w:val="000B4AD9"/>
    <w:rsid w:val="000B53EC"/>
    <w:rsid w:val="000B5BED"/>
    <w:rsid w:val="000C4A0C"/>
    <w:rsid w:val="000D00B3"/>
    <w:rsid w:val="000D2E25"/>
    <w:rsid w:val="000D3D30"/>
    <w:rsid w:val="000D5BD5"/>
    <w:rsid w:val="000D5DFA"/>
    <w:rsid w:val="000D70FC"/>
    <w:rsid w:val="000E2103"/>
    <w:rsid w:val="000E5F23"/>
    <w:rsid w:val="000E7C1B"/>
    <w:rsid w:val="000F49F8"/>
    <w:rsid w:val="0010023C"/>
    <w:rsid w:val="001009A7"/>
    <w:rsid w:val="0010392D"/>
    <w:rsid w:val="001103A3"/>
    <w:rsid w:val="001129B7"/>
    <w:rsid w:val="00113F59"/>
    <w:rsid w:val="00132E66"/>
    <w:rsid w:val="00137584"/>
    <w:rsid w:val="001421AB"/>
    <w:rsid w:val="001452E1"/>
    <w:rsid w:val="001474C4"/>
    <w:rsid w:val="0015131C"/>
    <w:rsid w:val="001531AF"/>
    <w:rsid w:val="00153924"/>
    <w:rsid w:val="00153B75"/>
    <w:rsid w:val="0015716B"/>
    <w:rsid w:val="001648DE"/>
    <w:rsid w:val="00167ED1"/>
    <w:rsid w:val="0017262E"/>
    <w:rsid w:val="00180341"/>
    <w:rsid w:val="00182D7F"/>
    <w:rsid w:val="001B0554"/>
    <w:rsid w:val="001B5589"/>
    <w:rsid w:val="001B59BA"/>
    <w:rsid w:val="001C7D3C"/>
    <w:rsid w:val="001D118C"/>
    <w:rsid w:val="001D175D"/>
    <w:rsid w:val="001D57D7"/>
    <w:rsid w:val="001E1D23"/>
    <w:rsid w:val="001F1D1D"/>
    <w:rsid w:val="001F7C06"/>
    <w:rsid w:val="00226193"/>
    <w:rsid w:val="0022699A"/>
    <w:rsid w:val="0023190F"/>
    <w:rsid w:val="00234C93"/>
    <w:rsid w:val="00236FAD"/>
    <w:rsid w:val="00247EEB"/>
    <w:rsid w:val="00252B70"/>
    <w:rsid w:val="002633DC"/>
    <w:rsid w:val="0027418D"/>
    <w:rsid w:val="00287A92"/>
    <w:rsid w:val="002905D7"/>
    <w:rsid w:val="00290936"/>
    <w:rsid w:val="002B49E5"/>
    <w:rsid w:val="002B6C4D"/>
    <w:rsid w:val="002C11BC"/>
    <w:rsid w:val="002C7775"/>
    <w:rsid w:val="002C788A"/>
    <w:rsid w:val="002D28F6"/>
    <w:rsid w:val="002D39ED"/>
    <w:rsid w:val="002D5044"/>
    <w:rsid w:val="002E0970"/>
    <w:rsid w:val="002E44D1"/>
    <w:rsid w:val="002E4B4E"/>
    <w:rsid w:val="002E7BA3"/>
    <w:rsid w:val="002F69E0"/>
    <w:rsid w:val="002F705D"/>
    <w:rsid w:val="00300227"/>
    <w:rsid w:val="003015CA"/>
    <w:rsid w:val="00312093"/>
    <w:rsid w:val="003222A6"/>
    <w:rsid w:val="00323DF7"/>
    <w:rsid w:val="00332641"/>
    <w:rsid w:val="00332650"/>
    <w:rsid w:val="00341225"/>
    <w:rsid w:val="003475E6"/>
    <w:rsid w:val="003500B4"/>
    <w:rsid w:val="00354836"/>
    <w:rsid w:val="003602D1"/>
    <w:rsid w:val="00361FFF"/>
    <w:rsid w:val="0036219A"/>
    <w:rsid w:val="003655F6"/>
    <w:rsid w:val="00366AF8"/>
    <w:rsid w:val="00371C6F"/>
    <w:rsid w:val="00371D03"/>
    <w:rsid w:val="00377AE9"/>
    <w:rsid w:val="00380925"/>
    <w:rsid w:val="0038207E"/>
    <w:rsid w:val="00382FBB"/>
    <w:rsid w:val="00386DCA"/>
    <w:rsid w:val="00392DAA"/>
    <w:rsid w:val="00394886"/>
    <w:rsid w:val="003B5FAE"/>
    <w:rsid w:val="003C0955"/>
    <w:rsid w:val="003C311B"/>
    <w:rsid w:val="003D11DC"/>
    <w:rsid w:val="003D13A5"/>
    <w:rsid w:val="003E066A"/>
    <w:rsid w:val="003F05AD"/>
    <w:rsid w:val="00404EB5"/>
    <w:rsid w:val="0040705B"/>
    <w:rsid w:val="00411C96"/>
    <w:rsid w:val="004256C4"/>
    <w:rsid w:val="00427AD1"/>
    <w:rsid w:val="004528CC"/>
    <w:rsid w:val="004530FD"/>
    <w:rsid w:val="004608C7"/>
    <w:rsid w:val="00462BAE"/>
    <w:rsid w:val="00467FAD"/>
    <w:rsid w:val="00481570"/>
    <w:rsid w:val="004A12C8"/>
    <w:rsid w:val="004A5CC8"/>
    <w:rsid w:val="004B2097"/>
    <w:rsid w:val="004B3FDB"/>
    <w:rsid w:val="004B4E95"/>
    <w:rsid w:val="004C07CB"/>
    <w:rsid w:val="004C4817"/>
    <w:rsid w:val="004D10CB"/>
    <w:rsid w:val="004D2012"/>
    <w:rsid w:val="004D7F6B"/>
    <w:rsid w:val="004E0E2A"/>
    <w:rsid w:val="004F0296"/>
    <w:rsid w:val="004F3100"/>
    <w:rsid w:val="005032F4"/>
    <w:rsid w:val="00507B51"/>
    <w:rsid w:val="0051021B"/>
    <w:rsid w:val="0051128E"/>
    <w:rsid w:val="00513E64"/>
    <w:rsid w:val="00514B2E"/>
    <w:rsid w:val="005172B9"/>
    <w:rsid w:val="005326A0"/>
    <w:rsid w:val="005350F5"/>
    <w:rsid w:val="00550A7A"/>
    <w:rsid w:val="005516A3"/>
    <w:rsid w:val="00555F38"/>
    <w:rsid w:val="00557304"/>
    <w:rsid w:val="00561A06"/>
    <w:rsid w:val="00584223"/>
    <w:rsid w:val="00594EF5"/>
    <w:rsid w:val="00596D32"/>
    <w:rsid w:val="005A0CFB"/>
    <w:rsid w:val="005A36BC"/>
    <w:rsid w:val="005B5D71"/>
    <w:rsid w:val="005B603D"/>
    <w:rsid w:val="005B6319"/>
    <w:rsid w:val="005B7DB4"/>
    <w:rsid w:val="005C6A94"/>
    <w:rsid w:val="005D2936"/>
    <w:rsid w:val="005D7E6B"/>
    <w:rsid w:val="005E7D9A"/>
    <w:rsid w:val="005F4397"/>
    <w:rsid w:val="005F56F4"/>
    <w:rsid w:val="006051FF"/>
    <w:rsid w:val="00607B1F"/>
    <w:rsid w:val="00632090"/>
    <w:rsid w:val="00640042"/>
    <w:rsid w:val="006441D6"/>
    <w:rsid w:val="00674446"/>
    <w:rsid w:val="006772CC"/>
    <w:rsid w:val="006803B6"/>
    <w:rsid w:val="0068115F"/>
    <w:rsid w:val="00695166"/>
    <w:rsid w:val="006A6E99"/>
    <w:rsid w:val="006B1CAE"/>
    <w:rsid w:val="006C281F"/>
    <w:rsid w:val="006C5E0D"/>
    <w:rsid w:val="006D0628"/>
    <w:rsid w:val="006D70C6"/>
    <w:rsid w:val="006E568D"/>
    <w:rsid w:val="006F2B6F"/>
    <w:rsid w:val="007008CB"/>
    <w:rsid w:val="00705C92"/>
    <w:rsid w:val="0071618F"/>
    <w:rsid w:val="0074175D"/>
    <w:rsid w:val="00742901"/>
    <w:rsid w:val="00746FB0"/>
    <w:rsid w:val="00755B08"/>
    <w:rsid w:val="00756521"/>
    <w:rsid w:val="007571DA"/>
    <w:rsid w:val="00757DF6"/>
    <w:rsid w:val="00767735"/>
    <w:rsid w:val="00780E3C"/>
    <w:rsid w:val="00787E10"/>
    <w:rsid w:val="00791813"/>
    <w:rsid w:val="00791F4E"/>
    <w:rsid w:val="00792DDD"/>
    <w:rsid w:val="00797B02"/>
    <w:rsid w:val="007B450A"/>
    <w:rsid w:val="007B597E"/>
    <w:rsid w:val="007C0B55"/>
    <w:rsid w:val="007C3AB8"/>
    <w:rsid w:val="007C6B75"/>
    <w:rsid w:val="007D0021"/>
    <w:rsid w:val="007D7F91"/>
    <w:rsid w:val="007E21DC"/>
    <w:rsid w:val="007E2910"/>
    <w:rsid w:val="007F18C3"/>
    <w:rsid w:val="007F2D6D"/>
    <w:rsid w:val="008019AE"/>
    <w:rsid w:val="00801FAC"/>
    <w:rsid w:val="008022F8"/>
    <w:rsid w:val="00814063"/>
    <w:rsid w:val="0081642B"/>
    <w:rsid w:val="00822FB5"/>
    <w:rsid w:val="00823F37"/>
    <w:rsid w:val="00826312"/>
    <w:rsid w:val="00826F54"/>
    <w:rsid w:val="0083078E"/>
    <w:rsid w:val="00843C06"/>
    <w:rsid w:val="00843E5E"/>
    <w:rsid w:val="008455F2"/>
    <w:rsid w:val="0086147E"/>
    <w:rsid w:val="008638C6"/>
    <w:rsid w:val="00866895"/>
    <w:rsid w:val="00872251"/>
    <w:rsid w:val="008739E3"/>
    <w:rsid w:val="00874A65"/>
    <w:rsid w:val="008807E7"/>
    <w:rsid w:val="00883716"/>
    <w:rsid w:val="00886D85"/>
    <w:rsid w:val="00886F65"/>
    <w:rsid w:val="00892E1C"/>
    <w:rsid w:val="00894A5B"/>
    <w:rsid w:val="00895865"/>
    <w:rsid w:val="008B5E7B"/>
    <w:rsid w:val="008B603B"/>
    <w:rsid w:val="008B6932"/>
    <w:rsid w:val="008C2F47"/>
    <w:rsid w:val="008C3486"/>
    <w:rsid w:val="008C7140"/>
    <w:rsid w:val="008D45DD"/>
    <w:rsid w:val="008E0285"/>
    <w:rsid w:val="008E0964"/>
    <w:rsid w:val="008E336D"/>
    <w:rsid w:val="008E6E61"/>
    <w:rsid w:val="008E7386"/>
    <w:rsid w:val="008F2BE8"/>
    <w:rsid w:val="008F5BEB"/>
    <w:rsid w:val="00900A3C"/>
    <w:rsid w:val="00901662"/>
    <w:rsid w:val="00902CE7"/>
    <w:rsid w:val="009109CD"/>
    <w:rsid w:val="00912828"/>
    <w:rsid w:val="00912B54"/>
    <w:rsid w:val="00913033"/>
    <w:rsid w:val="0092258E"/>
    <w:rsid w:val="00924F47"/>
    <w:rsid w:val="00931A1B"/>
    <w:rsid w:val="00933E22"/>
    <w:rsid w:val="00933F0F"/>
    <w:rsid w:val="0094266D"/>
    <w:rsid w:val="009442CB"/>
    <w:rsid w:val="00963776"/>
    <w:rsid w:val="0096380B"/>
    <w:rsid w:val="00970212"/>
    <w:rsid w:val="009758D3"/>
    <w:rsid w:val="009843E2"/>
    <w:rsid w:val="00990612"/>
    <w:rsid w:val="009976BA"/>
    <w:rsid w:val="009A0889"/>
    <w:rsid w:val="009A68EF"/>
    <w:rsid w:val="009A6C33"/>
    <w:rsid w:val="009B33AF"/>
    <w:rsid w:val="009B34EB"/>
    <w:rsid w:val="009B5B99"/>
    <w:rsid w:val="009C26C1"/>
    <w:rsid w:val="009C277C"/>
    <w:rsid w:val="009C6C3C"/>
    <w:rsid w:val="009D21C6"/>
    <w:rsid w:val="009D2B58"/>
    <w:rsid w:val="009D76E9"/>
    <w:rsid w:val="009E0FDC"/>
    <w:rsid w:val="009E5A3A"/>
    <w:rsid w:val="009E7AD1"/>
    <w:rsid w:val="009F0E9C"/>
    <w:rsid w:val="009F22FC"/>
    <w:rsid w:val="009F2858"/>
    <w:rsid w:val="00A05B27"/>
    <w:rsid w:val="00A14BA8"/>
    <w:rsid w:val="00A2705E"/>
    <w:rsid w:val="00A34881"/>
    <w:rsid w:val="00A3761E"/>
    <w:rsid w:val="00A50016"/>
    <w:rsid w:val="00A534B5"/>
    <w:rsid w:val="00A63C41"/>
    <w:rsid w:val="00A67E86"/>
    <w:rsid w:val="00A81E69"/>
    <w:rsid w:val="00A93E94"/>
    <w:rsid w:val="00AA1BB2"/>
    <w:rsid w:val="00AB385D"/>
    <w:rsid w:val="00AB56A8"/>
    <w:rsid w:val="00AB6705"/>
    <w:rsid w:val="00AC42DF"/>
    <w:rsid w:val="00AC744B"/>
    <w:rsid w:val="00AE4714"/>
    <w:rsid w:val="00AE5FFD"/>
    <w:rsid w:val="00B034BE"/>
    <w:rsid w:val="00B270C0"/>
    <w:rsid w:val="00B32213"/>
    <w:rsid w:val="00B3347C"/>
    <w:rsid w:val="00B33610"/>
    <w:rsid w:val="00B34738"/>
    <w:rsid w:val="00B438A9"/>
    <w:rsid w:val="00B4700C"/>
    <w:rsid w:val="00B51976"/>
    <w:rsid w:val="00B51E9D"/>
    <w:rsid w:val="00B52628"/>
    <w:rsid w:val="00B55CEC"/>
    <w:rsid w:val="00B57C7E"/>
    <w:rsid w:val="00B62A0F"/>
    <w:rsid w:val="00B67EB0"/>
    <w:rsid w:val="00B72499"/>
    <w:rsid w:val="00B72A4D"/>
    <w:rsid w:val="00B84BD5"/>
    <w:rsid w:val="00B90E16"/>
    <w:rsid w:val="00B91A08"/>
    <w:rsid w:val="00B91BB9"/>
    <w:rsid w:val="00BA09CB"/>
    <w:rsid w:val="00BA27A5"/>
    <w:rsid w:val="00BA290C"/>
    <w:rsid w:val="00BB1A79"/>
    <w:rsid w:val="00BB3C0D"/>
    <w:rsid w:val="00BB5726"/>
    <w:rsid w:val="00BB6283"/>
    <w:rsid w:val="00BC5A09"/>
    <w:rsid w:val="00BC6CFF"/>
    <w:rsid w:val="00BC7B82"/>
    <w:rsid w:val="00BD3B98"/>
    <w:rsid w:val="00BE2B35"/>
    <w:rsid w:val="00BE7F63"/>
    <w:rsid w:val="00BF0B95"/>
    <w:rsid w:val="00C0097C"/>
    <w:rsid w:val="00C04BC8"/>
    <w:rsid w:val="00C21348"/>
    <w:rsid w:val="00C218D4"/>
    <w:rsid w:val="00C2539A"/>
    <w:rsid w:val="00C258F8"/>
    <w:rsid w:val="00C264F1"/>
    <w:rsid w:val="00C3120D"/>
    <w:rsid w:val="00C32FF7"/>
    <w:rsid w:val="00C36705"/>
    <w:rsid w:val="00C4040C"/>
    <w:rsid w:val="00C40A52"/>
    <w:rsid w:val="00C46BDF"/>
    <w:rsid w:val="00C5628A"/>
    <w:rsid w:val="00C6179B"/>
    <w:rsid w:val="00C636A0"/>
    <w:rsid w:val="00C6782F"/>
    <w:rsid w:val="00C71254"/>
    <w:rsid w:val="00C84B34"/>
    <w:rsid w:val="00C9571B"/>
    <w:rsid w:val="00CA0668"/>
    <w:rsid w:val="00CA5646"/>
    <w:rsid w:val="00CA5D6E"/>
    <w:rsid w:val="00CB4566"/>
    <w:rsid w:val="00CC2908"/>
    <w:rsid w:val="00CC3481"/>
    <w:rsid w:val="00CD12A1"/>
    <w:rsid w:val="00CE5949"/>
    <w:rsid w:val="00CE5EF8"/>
    <w:rsid w:val="00CE6619"/>
    <w:rsid w:val="00CF39FF"/>
    <w:rsid w:val="00CF41E9"/>
    <w:rsid w:val="00D00175"/>
    <w:rsid w:val="00D054C7"/>
    <w:rsid w:val="00D159B6"/>
    <w:rsid w:val="00D169D2"/>
    <w:rsid w:val="00D16D86"/>
    <w:rsid w:val="00D302B1"/>
    <w:rsid w:val="00D33975"/>
    <w:rsid w:val="00D345BE"/>
    <w:rsid w:val="00D36E1F"/>
    <w:rsid w:val="00D40D21"/>
    <w:rsid w:val="00D42EC5"/>
    <w:rsid w:val="00D4486E"/>
    <w:rsid w:val="00D62D2A"/>
    <w:rsid w:val="00D63A1F"/>
    <w:rsid w:val="00D7092B"/>
    <w:rsid w:val="00DB0904"/>
    <w:rsid w:val="00DB771D"/>
    <w:rsid w:val="00DC7569"/>
    <w:rsid w:val="00DD1AE4"/>
    <w:rsid w:val="00DD1C97"/>
    <w:rsid w:val="00DD3279"/>
    <w:rsid w:val="00DE7715"/>
    <w:rsid w:val="00DF3440"/>
    <w:rsid w:val="00DF5427"/>
    <w:rsid w:val="00DF7E66"/>
    <w:rsid w:val="00E128F3"/>
    <w:rsid w:val="00E2175D"/>
    <w:rsid w:val="00E3287C"/>
    <w:rsid w:val="00E43165"/>
    <w:rsid w:val="00E51CDB"/>
    <w:rsid w:val="00E539F6"/>
    <w:rsid w:val="00E53EB5"/>
    <w:rsid w:val="00E54F50"/>
    <w:rsid w:val="00E57222"/>
    <w:rsid w:val="00E61126"/>
    <w:rsid w:val="00E728C1"/>
    <w:rsid w:val="00E73201"/>
    <w:rsid w:val="00E773BB"/>
    <w:rsid w:val="00E80106"/>
    <w:rsid w:val="00E85D2D"/>
    <w:rsid w:val="00E8695C"/>
    <w:rsid w:val="00EA0C37"/>
    <w:rsid w:val="00EA421D"/>
    <w:rsid w:val="00EB0AD7"/>
    <w:rsid w:val="00EB4470"/>
    <w:rsid w:val="00EB6D07"/>
    <w:rsid w:val="00ED0B9E"/>
    <w:rsid w:val="00EE0D32"/>
    <w:rsid w:val="00EE53AC"/>
    <w:rsid w:val="00EE7430"/>
    <w:rsid w:val="00F0105A"/>
    <w:rsid w:val="00F0714C"/>
    <w:rsid w:val="00F132DC"/>
    <w:rsid w:val="00F133B3"/>
    <w:rsid w:val="00F173B2"/>
    <w:rsid w:val="00F24CEC"/>
    <w:rsid w:val="00F25115"/>
    <w:rsid w:val="00F34CB0"/>
    <w:rsid w:val="00F55512"/>
    <w:rsid w:val="00F57D10"/>
    <w:rsid w:val="00F62757"/>
    <w:rsid w:val="00F713F4"/>
    <w:rsid w:val="00F72E2E"/>
    <w:rsid w:val="00F77B78"/>
    <w:rsid w:val="00F863BF"/>
    <w:rsid w:val="00F874FF"/>
    <w:rsid w:val="00FA0363"/>
    <w:rsid w:val="00FA05D4"/>
    <w:rsid w:val="00FA1220"/>
    <w:rsid w:val="00FA35B5"/>
    <w:rsid w:val="00FD534B"/>
    <w:rsid w:val="00FE0AA6"/>
    <w:rsid w:val="00FE44E2"/>
    <w:rsid w:val="00FF54D5"/>
    <w:rsid w:val="3BC9166A"/>
    <w:rsid w:val="6BE7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2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0"/>
      <w:szCs w:val="20"/>
      <w:lang w:val="es-MX" w:eastAsia="es-MX" w:bidi="es-MX"/>
    </w:rPr>
  </w:style>
  <w:style w:type="paragraph" w:styleId="6">
    <w:name w:val="Body Text 3"/>
    <w:basedOn w:val="1"/>
    <w:link w:val="14"/>
    <w:semiHidden/>
    <w:unhideWhenUsed/>
    <w:qFormat/>
    <w:uiPriority w:val="99"/>
    <w:pPr>
      <w:spacing w:after="120"/>
    </w:pPr>
    <w:rPr>
      <w:sz w:val="16"/>
      <w:szCs w:val="16"/>
    </w:rPr>
  </w:style>
  <w:style w:type="character" w:styleId="7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Normal-1"/>
    <w:basedOn w:val="1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szCs w:val="20"/>
      <w:lang w:val="es-ES" w:eastAsia="es-E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character" w:customStyle="1" w:styleId="12">
    <w:name w:val="Texto independiente Car"/>
    <w:basedOn w:val="2"/>
    <w:link w:val="5"/>
    <w:qFormat/>
    <w:uiPriority w:val="1"/>
    <w:rPr>
      <w:rFonts w:ascii="Verdana" w:hAnsi="Verdana" w:eastAsia="Verdana" w:cs="Verdana"/>
      <w:sz w:val="20"/>
      <w:szCs w:val="20"/>
      <w:lang w:eastAsia="es-MX" w:bidi="es-MX"/>
    </w:rPr>
  </w:style>
  <w:style w:type="character" w:customStyle="1" w:styleId="13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exto independiente 3 Car"/>
    <w:basedOn w:val="2"/>
    <w:link w:val="6"/>
    <w:semiHidden/>
    <w:qFormat/>
    <w:uiPriority w:val="99"/>
    <w:rPr>
      <w:sz w:val="16"/>
      <w:szCs w:val="16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s-PE" w:eastAsia="en-US" w:bidi="ar-SA"/>
    </w:rPr>
  </w:style>
  <w:style w:type="paragraph" w:customStyle="1" w:styleId="16">
    <w:name w:val="Achievement"/>
    <w:basedOn w:val="5"/>
    <w:qFormat/>
    <w:uiPriority w:val="0"/>
    <w:pPr>
      <w:spacing w:after="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935</Words>
  <Characters>5145</Characters>
  <Lines>42</Lines>
  <Paragraphs>12</Paragraphs>
  <TotalTime>0</TotalTime>
  <ScaleCrop>false</ScaleCrop>
  <LinksUpToDate>false</LinksUpToDate>
  <CharactersWithSpaces>6068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2021-06-17T04:23:00Z</dcterms:created>
  <dc:creator>Lizette L. Acosta</dc:creator>
  <cp:lastModifiedBy>luisprado</cp:lastModifiedBy>
  <cp:lastPrinted>2021-06-17T02:12:00Z</cp:lastPrinted>
  <dcterms:modified xsi:type="dcterms:W3CDTF">2022-02-05T14:47:52Z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